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4EF7" w14:textId="6C095B4D" w:rsidR="00AA011E" w:rsidRDefault="00563489">
      <w:r>
        <w:t xml:space="preserve">Handleiding WIFI netwerk  </w:t>
      </w:r>
      <w:r w:rsidRPr="00563489">
        <w:rPr>
          <w:highlight w:val="yellow"/>
        </w:rPr>
        <w:t xml:space="preserve">“ </w:t>
      </w:r>
      <w:r w:rsidRPr="00563489">
        <w:rPr>
          <w:color w:val="FF0000"/>
          <w:highlight w:val="yellow"/>
        </w:rPr>
        <w:t xml:space="preserve">DE </w:t>
      </w:r>
      <w:r w:rsidRPr="00563489">
        <w:rPr>
          <w:highlight w:val="yellow"/>
        </w:rPr>
        <w:t>Baalse Hei “</w:t>
      </w:r>
    </w:p>
    <w:p w14:paraId="3E00950E" w14:textId="37630C22" w:rsidR="00563489" w:rsidRDefault="00563489"/>
    <w:p w14:paraId="04043238" w14:textId="4264399B" w:rsidR="00563489" w:rsidRDefault="00563489" w:rsidP="00563489">
      <w:pPr>
        <w:pStyle w:val="Lijstalinea"/>
        <w:numPr>
          <w:ilvl w:val="0"/>
          <w:numId w:val="2"/>
        </w:numPr>
      </w:pPr>
      <w:r>
        <w:t>Ga naar instellingen en klik op WIFI</w:t>
      </w:r>
    </w:p>
    <w:p w14:paraId="1A02D597" w14:textId="47051D53" w:rsidR="00563489" w:rsidRDefault="00563489" w:rsidP="00563489">
      <w:pPr>
        <w:pStyle w:val="Lijstalinea"/>
        <w:numPr>
          <w:ilvl w:val="0"/>
          <w:numId w:val="2"/>
        </w:numPr>
      </w:pPr>
      <w:r>
        <w:t>Wacht tot de lijst met draadloze netwerken verschijnt en klik dan op :</w:t>
      </w:r>
    </w:p>
    <w:p w14:paraId="2A42CD86" w14:textId="2C6FA4B8" w:rsidR="00563489" w:rsidRDefault="00563489" w:rsidP="00563489">
      <w:pPr>
        <w:pStyle w:val="Lijstalinea"/>
        <w:rPr>
          <w:b/>
          <w:bCs/>
        </w:rPr>
      </w:pPr>
      <w:r>
        <w:rPr>
          <w:b/>
          <w:bCs/>
        </w:rPr>
        <w:t>De Baalse Hei</w:t>
      </w:r>
    </w:p>
    <w:p w14:paraId="4A821293" w14:textId="795B81FC" w:rsidR="00563489" w:rsidRDefault="00563489" w:rsidP="00563489">
      <w:pPr>
        <w:pStyle w:val="Lijstalinea"/>
        <w:numPr>
          <w:ilvl w:val="0"/>
          <w:numId w:val="2"/>
        </w:numPr>
        <w:rPr>
          <w:b/>
          <w:bCs/>
        </w:rPr>
      </w:pPr>
      <w:r>
        <w:t xml:space="preserve">Vul gebruikersnaam en wachtwoord in en klik op </w:t>
      </w:r>
      <w:r>
        <w:rPr>
          <w:b/>
          <w:bCs/>
        </w:rPr>
        <w:t>Verbind</w:t>
      </w:r>
    </w:p>
    <w:p w14:paraId="55F4DAE5" w14:textId="2437FFBE" w:rsidR="005D1C64" w:rsidRPr="00FA0014" w:rsidRDefault="00FB3947" w:rsidP="00DC7EAD">
      <w:pPr>
        <w:rPr>
          <w:rFonts w:ascii="Times New Roman" w:eastAsia="Times New Roman" w:hAnsi="Times New Roman" w:cs="Times New Roman"/>
          <w:color w:val="000000"/>
          <w:lang w:eastAsia="en-BE"/>
        </w:rPr>
      </w:pPr>
      <w:r w:rsidRPr="0098596A">
        <w:rPr>
          <w:b/>
          <w:bCs/>
          <w:sz w:val="28"/>
          <w:szCs w:val="28"/>
        </w:rPr>
        <w:t>Gebruikersnaam:</w:t>
      </w:r>
      <w:r w:rsidR="00D44C27" w:rsidRPr="0098596A">
        <w:rPr>
          <w:b/>
          <w:bCs/>
          <w:sz w:val="28"/>
          <w:szCs w:val="28"/>
        </w:rPr>
        <w:t xml:space="preserve"> </w:t>
      </w:r>
      <w:r w:rsidR="000E59C2" w:rsidRPr="00216392">
        <w:rPr>
          <w:rFonts w:eastAsia="Times New Roman" w:cstheme="minorHAnsi"/>
          <w:color w:val="000000"/>
          <w:sz w:val="28"/>
          <w:szCs w:val="28"/>
          <w:lang w:val="en-BE" w:eastAsia="en-BE"/>
        </w:rPr>
        <w:t>thsfbhei</w:t>
      </w:r>
      <w:r w:rsidR="00FA0014">
        <w:rPr>
          <w:rFonts w:eastAsia="Times New Roman" w:cstheme="minorHAnsi"/>
          <w:color w:val="000000"/>
          <w:sz w:val="28"/>
          <w:szCs w:val="28"/>
          <w:lang w:eastAsia="en-BE"/>
        </w:rPr>
        <w:t>00500</w:t>
      </w:r>
    </w:p>
    <w:p w14:paraId="4CA66D6C" w14:textId="54763F9E" w:rsidR="00F358A4" w:rsidRPr="00DF5716" w:rsidRDefault="00FB3947" w:rsidP="00F358A4">
      <w:pPr>
        <w:rPr>
          <w:rFonts w:ascii="Times New Roman" w:eastAsia="Times New Roman" w:hAnsi="Times New Roman" w:cs="Times New Roman"/>
          <w:color w:val="000000"/>
          <w:lang w:eastAsia="en-BE"/>
        </w:rPr>
      </w:pPr>
      <w:r w:rsidRPr="0098596A">
        <w:rPr>
          <w:b/>
          <w:bCs/>
          <w:sz w:val="28"/>
          <w:szCs w:val="28"/>
        </w:rPr>
        <w:t>Wachtwoord:</w:t>
      </w:r>
      <w:r w:rsidR="005D1C64" w:rsidRPr="0098596A">
        <w:rPr>
          <w:rFonts w:ascii="Times New Roman" w:eastAsia="Times New Roman" w:hAnsi="Times New Roman" w:cs="Times New Roman"/>
          <w:color w:val="000000"/>
          <w:sz w:val="28"/>
          <w:szCs w:val="28"/>
          <w:lang w:eastAsia="nl-BE"/>
        </w:rPr>
        <w:t xml:space="preserve"> </w:t>
      </w:r>
      <w:r w:rsidR="00FA0014">
        <w:rPr>
          <w:rFonts w:eastAsia="Times New Roman" w:cstheme="minorHAnsi"/>
          <w:color w:val="000000"/>
          <w:sz w:val="28"/>
          <w:szCs w:val="28"/>
          <w:lang w:eastAsia="en-BE"/>
        </w:rPr>
        <w:t>apw</w:t>
      </w:r>
      <w:r w:rsidR="00174F0D">
        <w:rPr>
          <w:rFonts w:eastAsia="Times New Roman" w:cstheme="minorHAnsi"/>
          <w:color w:val="000000"/>
          <w:sz w:val="28"/>
          <w:szCs w:val="28"/>
          <w:lang w:eastAsia="en-BE"/>
        </w:rPr>
        <w:t>264</w:t>
      </w:r>
      <w:r w:rsidR="00FA0014">
        <w:rPr>
          <w:rFonts w:eastAsia="Times New Roman" w:cstheme="minorHAnsi"/>
          <w:color w:val="000000"/>
          <w:sz w:val="28"/>
          <w:szCs w:val="28"/>
          <w:lang w:eastAsia="en-BE"/>
        </w:rPr>
        <w:t>bc</w:t>
      </w:r>
    </w:p>
    <w:p w14:paraId="294244B1" w14:textId="6839FB9F" w:rsidR="00FB3947" w:rsidRPr="003B4AB7" w:rsidRDefault="003B4AB7" w:rsidP="00F358A4">
      <w:pPr>
        <w:rPr>
          <w:b/>
          <w:bCs/>
        </w:rPr>
      </w:pPr>
      <w:r>
        <w:rPr>
          <w:b/>
          <w:bCs/>
        </w:rPr>
        <w:t xml:space="preserve">ANDROID: </w:t>
      </w:r>
      <w:r>
        <w:t>correcte configuraties worden automatisch geselecteerd door je toestel</w:t>
      </w:r>
    </w:p>
    <w:p w14:paraId="0039A85F" w14:textId="7275253C" w:rsidR="003B4AB7" w:rsidRPr="00B7231C" w:rsidRDefault="003B4AB7" w:rsidP="00FB3947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IOS / WINDOWS 7 &amp; WINDOWS 8.1: </w:t>
      </w:r>
      <w:r>
        <w:t xml:space="preserve"> certificaat verschijnt</w:t>
      </w:r>
      <w:r w:rsidR="00695461">
        <w:t xml:space="preserve"> – deze dient  te accepteren</w:t>
      </w:r>
    </w:p>
    <w:p w14:paraId="13225C92" w14:textId="31D57C28" w:rsidR="00B7231C" w:rsidRDefault="00B7231C" w:rsidP="00B7231C"/>
    <w:p w14:paraId="7D256E14" w14:textId="77777777" w:rsidR="00B7231C" w:rsidRDefault="00B7231C" w:rsidP="00B7231C">
      <w:pPr>
        <w:spacing w:beforeAutospacing="1" w:after="100" w:afterAutospacing="1"/>
        <w:rPr>
          <w:rFonts w:ascii="Calibri" w:hAnsi="Calibri"/>
        </w:rPr>
      </w:pPr>
      <w:r>
        <w:rPr>
          <w:b/>
          <w:bCs/>
          <w:sz w:val="27"/>
          <w:szCs w:val="27"/>
        </w:rPr>
        <w:t xml:space="preserve">Geen EAP-AKA? Kies dan voor EAP-TTLS </w:t>
      </w:r>
    </w:p>
    <w:p w14:paraId="1FFCF086" w14:textId="77777777" w:rsidR="00B7231C" w:rsidRDefault="00B7231C" w:rsidP="00B7231C">
      <w:pPr>
        <w:spacing w:beforeAutospacing="1" w:after="100" w:afterAutospacing="1"/>
      </w:pPr>
      <w:r>
        <w:t>Geen Telenet-simkaart of je toestel ondersteunt EAP-AKA niet? Kies dan voor EAP-TTLS. Zo verbind je op de veiligste manier.</w:t>
      </w:r>
    </w:p>
    <w:p w14:paraId="45A416E0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Ga naar </w:t>
      </w:r>
      <w:r>
        <w:rPr>
          <w:b/>
          <w:bCs/>
        </w:rPr>
        <w:t>Instellingen</w:t>
      </w:r>
    </w:p>
    <w:p w14:paraId="430E732E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Selecteer </w:t>
      </w:r>
      <w:r>
        <w:rPr>
          <w:b/>
          <w:bCs/>
        </w:rPr>
        <w:t>Draadloos en netwerken</w:t>
      </w:r>
      <w:r>
        <w:t xml:space="preserve"> (of een gelijkaardige naam, afhankelijk van je toestel)      </w:t>
      </w:r>
    </w:p>
    <w:p w14:paraId="1C658374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Klik op </w:t>
      </w:r>
      <w:r>
        <w:rPr>
          <w:b/>
          <w:bCs/>
        </w:rPr>
        <w:t>Wi-Fi      </w:t>
      </w:r>
    </w:p>
    <w:p w14:paraId="7D70C783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Kies </w:t>
      </w:r>
      <w:r>
        <w:rPr>
          <w:b/>
          <w:bCs/>
        </w:rPr>
        <w:t>TelenetWiFree      </w:t>
      </w:r>
    </w:p>
    <w:p w14:paraId="6AA2ECA4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Bij </w:t>
      </w:r>
      <w:r>
        <w:rPr>
          <w:b/>
          <w:bCs/>
        </w:rPr>
        <w:t>EAP-methode</w:t>
      </w:r>
      <w:r>
        <w:t xml:space="preserve"> selecteer je </w:t>
      </w:r>
      <w:r>
        <w:rPr>
          <w:b/>
          <w:bCs/>
        </w:rPr>
        <w:t>TTLS</w:t>
      </w:r>
    </w:p>
    <w:p w14:paraId="075D39C1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Onder </w:t>
      </w:r>
      <w:r>
        <w:rPr>
          <w:b/>
          <w:bCs/>
        </w:rPr>
        <w:t>Phase2-verificatie</w:t>
      </w:r>
      <w:r>
        <w:t xml:space="preserve"> kies je voor </w:t>
      </w:r>
      <w:r>
        <w:rPr>
          <w:b/>
          <w:bCs/>
        </w:rPr>
        <w:t>MSCHAPV2</w:t>
      </w:r>
      <w:r>
        <w:t>. </w:t>
      </w:r>
      <w:r>
        <w:rPr>
          <w:b/>
          <w:bCs/>
        </w:rPr>
        <w:t xml:space="preserve">Let op! </w:t>
      </w:r>
      <w:r>
        <w:t>Bij sommige toestellen vind je Phase 2-verificatie onder ‘geavanceerd’      </w:t>
      </w:r>
    </w:p>
    <w:p w14:paraId="1E7D635A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Kies onder</w:t>
      </w:r>
      <w:r>
        <w:rPr>
          <w:b/>
          <w:bCs/>
        </w:rPr>
        <w:t xml:space="preserve"> CA-certificaat</w:t>
      </w:r>
      <w:r>
        <w:t xml:space="preserve"> voor </w:t>
      </w:r>
      <w:r>
        <w:rPr>
          <w:b/>
          <w:bCs/>
        </w:rPr>
        <w:t>Systeemcertificaten gebruiken</w:t>
      </w:r>
    </w:p>
    <w:p w14:paraId="4B593D0D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Vul het </w:t>
      </w:r>
      <w:r>
        <w:rPr>
          <w:b/>
          <w:bCs/>
        </w:rPr>
        <w:t>Domein</w:t>
      </w:r>
      <w:r>
        <w:t xml:space="preserve"> in: </w:t>
      </w:r>
      <w:hyperlink r:id="rId5" w:tgtFrame="_blank" w:history="1">
        <w:r>
          <w:rPr>
            <w:rStyle w:val="Hyperlink"/>
            <w:b/>
            <w:bCs/>
          </w:rPr>
          <w:t>authentic.telenet.be</w:t>
        </w:r>
      </w:hyperlink>
    </w:p>
    <w:p w14:paraId="3987EEE5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Bij </w:t>
      </w:r>
      <w:r>
        <w:rPr>
          <w:b/>
          <w:bCs/>
        </w:rPr>
        <w:t>Identiteit</w:t>
      </w:r>
      <w:r>
        <w:t xml:space="preserve"> geef je je persoonlijke, Telenet- of internet-</w:t>
      </w:r>
      <w:hyperlink r:id="rId6" w:tgtFrame="_blank" w:history="1">
        <w:r>
          <w:rPr>
            <w:rStyle w:val="Hyperlink"/>
          </w:rPr>
          <w:t>login</w:t>
        </w:r>
      </w:hyperlink>
      <w:r>
        <w:t xml:space="preserve"> in. Geef ook je </w:t>
      </w:r>
      <w:r>
        <w:rPr>
          <w:b/>
          <w:bCs/>
        </w:rPr>
        <w:t>wachtwoord</w:t>
      </w:r>
      <w:r>
        <w:t xml:space="preserve"> in. Anonieme identiteit mag je openlaten. Klik op </w:t>
      </w:r>
      <w:r>
        <w:rPr>
          <w:b/>
          <w:bCs/>
        </w:rPr>
        <w:t>Verbinden</w:t>
      </w:r>
    </w:p>
    <w:p w14:paraId="2EE4927F" w14:textId="77777777" w:rsidR="00B7231C" w:rsidRDefault="00B7231C" w:rsidP="00B723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Surfen maar!</w:t>
      </w:r>
      <w:r>
        <w:t xml:space="preserve"> Je toestel verbindt vanaf nu </w:t>
      </w:r>
      <w:r>
        <w:rPr>
          <w:b/>
          <w:bCs/>
        </w:rPr>
        <w:t>automatisch met Wi-Free</w:t>
      </w:r>
      <w:r>
        <w:t xml:space="preserve"> als je wifi aanstaat en er Wi-Free in de buurt is. Thuis krijgt je eigen wifi-netwerk altijd voorrang.</w:t>
      </w:r>
    </w:p>
    <w:p w14:paraId="6608DD7A" w14:textId="77777777" w:rsidR="00B7231C" w:rsidRPr="00B7231C" w:rsidRDefault="00B7231C" w:rsidP="00B7231C">
      <w:pPr>
        <w:rPr>
          <w:b/>
          <w:bCs/>
        </w:rPr>
      </w:pPr>
    </w:p>
    <w:sectPr w:rsidR="00B7231C" w:rsidRPr="00B7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7AE0"/>
    <w:multiLevelType w:val="hybridMultilevel"/>
    <w:tmpl w:val="6A222C68"/>
    <w:lvl w:ilvl="0" w:tplc="D6D65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22BD"/>
    <w:multiLevelType w:val="multilevel"/>
    <w:tmpl w:val="CE4A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85F37"/>
    <w:multiLevelType w:val="hybridMultilevel"/>
    <w:tmpl w:val="9C34F3C2"/>
    <w:lvl w:ilvl="0" w:tplc="A2565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8860">
    <w:abstractNumId w:val="2"/>
  </w:num>
  <w:num w:numId="2" w16cid:durableId="1005748179">
    <w:abstractNumId w:val="0"/>
  </w:num>
  <w:num w:numId="3" w16cid:durableId="161626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89"/>
    <w:rsid w:val="000E59C2"/>
    <w:rsid w:val="00142A58"/>
    <w:rsid w:val="00174F0D"/>
    <w:rsid w:val="001A1908"/>
    <w:rsid w:val="001D1F92"/>
    <w:rsid w:val="00216392"/>
    <w:rsid w:val="00295A2E"/>
    <w:rsid w:val="002C080A"/>
    <w:rsid w:val="003B4AB7"/>
    <w:rsid w:val="003B5E07"/>
    <w:rsid w:val="00411DF8"/>
    <w:rsid w:val="004360D0"/>
    <w:rsid w:val="0048575F"/>
    <w:rsid w:val="00485D40"/>
    <w:rsid w:val="00563489"/>
    <w:rsid w:val="005D1C64"/>
    <w:rsid w:val="005D4F83"/>
    <w:rsid w:val="00600331"/>
    <w:rsid w:val="00615BA2"/>
    <w:rsid w:val="00695461"/>
    <w:rsid w:val="006C364F"/>
    <w:rsid w:val="006D3CAA"/>
    <w:rsid w:val="00717C01"/>
    <w:rsid w:val="0072164F"/>
    <w:rsid w:val="007B1B66"/>
    <w:rsid w:val="00944EA4"/>
    <w:rsid w:val="0098596A"/>
    <w:rsid w:val="00991BEF"/>
    <w:rsid w:val="009B22C6"/>
    <w:rsid w:val="00A514F6"/>
    <w:rsid w:val="00A8155B"/>
    <w:rsid w:val="00AA011E"/>
    <w:rsid w:val="00B07197"/>
    <w:rsid w:val="00B412A7"/>
    <w:rsid w:val="00B7231C"/>
    <w:rsid w:val="00B97A4A"/>
    <w:rsid w:val="00BE165A"/>
    <w:rsid w:val="00C73C6A"/>
    <w:rsid w:val="00C85375"/>
    <w:rsid w:val="00CA7A56"/>
    <w:rsid w:val="00D44C27"/>
    <w:rsid w:val="00D45BAE"/>
    <w:rsid w:val="00DC7EAD"/>
    <w:rsid w:val="00DF5716"/>
    <w:rsid w:val="00E3173D"/>
    <w:rsid w:val="00E41DB4"/>
    <w:rsid w:val="00EC5FF8"/>
    <w:rsid w:val="00F358A4"/>
    <w:rsid w:val="00F64A8A"/>
    <w:rsid w:val="00FA0014"/>
    <w:rsid w:val="00FB3947"/>
    <w:rsid w:val="00FC03C3"/>
    <w:rsid w:val="00FE2475"/>
    <w:rsid w:val="00FE2A3F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40C13"/>
  <w15:chartTrackingRefBased/>
  <w15:docId w15:val="{182FE966-67D2-49B9-A22E-26A62A3B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348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B7231C"/>
    <w:rPr>
      <w:color w:val="0000FF"/>
      <w:u w:val="single"/>
    </w:rPr>
  </w:style>
  <w:style w:type="table" w:styleId="Tabelraster">
    <w:name w:val="Table Grid"/>
    <w:basedOn w:val="Standaardtabel"/>
    <w:uiPriority w:val="39"/>
    <w:rsid w:val="0048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telenet.be/nl/klantenservice/aanmelden-voor-telenet-diensten/" TargetMode="External"/><Relationship Id="rId5" Type="http://schemas.openxmlformats.org/officeDocument/2006/relationships/hyperlink" Target="http://authentic.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Baalse Hei</dc:creator>
  <cp:keywords/>
  <dc:description/>
  <cp:lastModifiedBy>Baalse Hei</cp:lastModifiedBy>
  <cp:revision>13</cp:revision>
  <cp:lastPrinted>2022-08-03T09:01:00Z</cp:lastPrinted>
  <dcterms:created xsi:type="dcterms:W3CDTF">2022-08-03T09:09:00Z</dcterms:created>
  <dcterms:modified xsi:type="dcterms:W3CDTF">2022-08-18T14:17:00Z</dcterms:modified>
</cp:coreProperties>
</file>